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Pr>
          <w:rFonts w:ascii="Georgia" w:eastAsia="Times New Roman" w:hAnsi="Georgia" w:cs="Times New Roman"/>
          <w:noProof/>
          <w:color w:val="333333"/>
          <w:sz w:val="24"/>
          <w:szCs w:val="24"/>
          <w:lang w:eastAsia="es-ES"/>
        </w:rPr>
        <w:drawing>
          <wp:inline distT="0" distB="0" distL="0" distR="0">
            <wp:extent cx="2712971" cy="108747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 ANLLACO.JPG"/>
                    <pic:cNvPicPr/>
                  </pic:nvPicPr>
                  <pic:blipFill>
                    <a:blip r:embed="rId5">
                      <a:extLst>
                        <a:ext uri="{28A0092B-C50C-407E-A947-70E740481C1C}">
                          <a14:useLocalDpi xmlns:a14="http://schemas.microsoft.com/office/drawing/2010/main" val="0"/>
                        </a:ext>
                      </a:extLst>
                    </a:blip>
                    <a:stretch>
                      <a:fillRect/>
                    </a:stretch>
                  </pic:blipFill>
                  <pic:spPr>
                    <a:xfrm>
                      <a:off x="0" y="0"/>
                      <a:ext cx="2718410" cy="1089658"/>
                    </a:xfrm>
                    <a:prstGeom prst="rect">
                      <a:avLst/>
                    </a:prstGeom>
                  </pic:spPr>
                </pic:pic>
              </a:graphicData>
            </a:graphic>
          </wp:inline>
        </w:drawing>
      </w:r>
    </w:p>
    <w:p w:rsid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p>
    <w:p w:rsidR="00C71901" w:rsidRPr="00C71901" w:rsidRDefault="00C71901" w:rsidP="00C71901">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s-ES"/>
        </w:rPr>
      </w:pPr>
      <w:r w:rsidRPr="00C71901">
        <w:rPr>
          <w:rFonts w:ascii="Arial" w:eastAsia="Times New Roman" w:hAnsi="Arial" w:cs="Arial"/>
          <w:b/>
          <w:bCs/>
          <w:color w:val="000000"/>
          <w:kern w:val="36"/>
          <w:sz w:val="32"/>
          <w:szCs w:val="32"/>
          <w:lang w:eastAsia="es-ES"/>
        </w:rPr>
        <w:t>Recomendaciones para la perfecta ejecución de soleras:</w:t>
      </w:r>
    </w:p>
    <w:p w:rsid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p>
    <w:p w:rsidR="00C71901" w:rsidRP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1.           </w:t>
      </w:r>
      <w:r w:rsidRPr="00C71901">
        <w:rPr>
          <w:rFonts w:ascii="Georgia" w:eastAsia="Times New Roman" w:hAnsi="Georgia" w:cs="Times New Roman"/>
          <w:b/>
          <w:bCs/>
          <w:color w:val="333333"/>
          <w:sz w:val="24"/>
          <w:szCs w:val="24"/>
          <w:bdr w:val="none" w:sz="0" w:space="0" w:color="auto" w:frame="1"/>
          <w:lang w:eastAsia="es-ES"/>
        </w:rPr>
        <w:t>Consejos para el diseño de la solera y la preparación del terreno</w:t>
      </w:r>
      <w:r w:rsidRPr="00C71901">
        <w:rPr>
          <w:rFonts w:ascii="Georgia" w:eastAsia="Times New Roman" w:hAnsi="Georgia" w:cs="Times New Roman"/>
          <w:color w:val="333333"/>
          <w:sz w:val="24"/>
          <w:szCs w:val="24"/>
          <w:lang w:eastAsia="es-ES"/>
        </w:rPr>
        <w:t>:</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Evitar el uso de hormigones con cementos de tipo I en su composición: solicitar resistencias óptimas para el uso del pavimento resultante, de forma que se minimice la </w:t>
      </w:r>
      <w:proofErr w:type="spellStart"/>
      <w:r w:rsidRPr="00C71901">
        <w:rPr>
          <w:rFonts w:ascii="Georgia" w:eastAsia="Times New Roman" w:hAnsi="Georgia" w:cs="Times New Roman"/>
          <w:color w:val="333333"/>
          <w:sz w:val="24"/>
          <w:szCs w:val="24"/>
          <w:lang w:eastAsia="es-ES"/>
        </w:rPr>
        <w:t>fisuración</w:t>
      </w:r>
      <w:proofErr w:type="spellEnd"/>
      <w:r w:rsidRPr="00C71901">
        <w:rPr>
          <w:rFonts w:ascii="Georgia" w:eastAsia="Times New Roman" w:hAnsi="Georgia" w:cs="Times New Roman"/>
          <w:color w:val="333333"/>
          <w:sz w:val="24"/>
          <w:szCs w:val="24"/>
          <w:lang w:eastAsia="es-ES"/>
        </w:rPr>
        <w:t xml:space="preserve"> del mismo.</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Se recomienda impermeabilizar el suelo sobre el que se va a verter el hormigón con una lámina plástica, así se evita que el suelo absorba parte del agua del hormigón fresco.</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w:t>
      </w:r>
      <w:proofErr w:type="spellStart"/>
      <w:r w:rsidRPr="00C71901">
        <w:rPr>
          <w:rFonts w:ascii="Georgia" w:eastAsia="Times New Roman" w:hAnsi="Georgia" w:cs="Times New Roman"/>
          <w:color w:val="333333"/>
          <w:sz w:val="24"/>
          <w:szCs w:val="24"/>
          <w:lang w:eastAsia="es-ES"/>
        </w:rPr>
        <w:t>Hormigonar</w:t>
      </w:r>
      <w:proofErr w:type="spellEnd"/>
      <w:r w:rsidRPr="00C71901">
        <w:rPr>
          <w:rFonts w:ascii="Georgia" w:eastAsia="Times New Roman" w:hAnsi="Georgia" w:cs="Times New Roman"/>
          <w:color w:val="333333"/>
          <w:sz w:val="24"/>
          <w:szCs w:val="24"/>
          <w:lang w:eastAsia="es-ES"/>
        </w:rPr>
        <w:t xml:space="preserve"> sobre suelos que tengan suficiente capacidad portante para el uso que se va a dar a la solera (</w:t>
      </w:r>
      <w:proofErr w:type="spellStart"/>
      <w:r w:rsidRPr="00C71901">
        <w:rPr>
          <w:rFonts w:ascii="Georgia" w:eastAsia="Times New Roman" w:hAnsi="Georgia" w:cs="Times New Roman"/>
          <w:color w:val="333333"/>
          <w:sz w:val="24"/>
          <w:szCs w:val="24"/>
          <w:lang w:eastAsia="es-ES"/>
        </w:rPr>
        <w:t>Proctor</w:t>
      </w:r>
      <w:proofErr w:type="spellEnd"/>
      <w:r w:rsidRPr="00C71901">
        <w:rPr>
          <w:rFonts w:ascii="Georgia" w:eastAsia="Times New Roman" w:hAnsi="Georgia" w:cs="Times New Roman"/>
          <w:color w:val="333333"/>
          <w:sz w:val="24"/>
          <w:szCs w:val="24"/>
          <w:lang w:eastAsia="es-ES"/>
        </w:rPr>
        <w:t xml:space="preserve"> modificado 95%). Evitar rellenos con escombros, tierras vegetales</w:t>
      </w:r>
      <w:r>
        <w:rPr>
          <w:rFonts w:ascii="Georgia" w:eastAsia="Times New Roman" w:hAnsi="Georgia" w:cs="Times New Roman"/>
          <w:color w:val="333333"/>
          <w:sz w:val="24"/>
          <w:szCs w:val="24"/>
          <w:lang w:eastAsia="es-ES"/>
        </w:rPr>
        <w:t>, arenas o gravas sin compacta.</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Armar la solera con malla </w:t>
      </w:r>
      <w:proofErr w:type="spellStart"/>
      <w:r w:rsidRPr="00C71901">
        <w:rPr>
          <w:rFonts w:ascii="Georgia" w:eastAsia="Times New Roman" w:hAnsi="Georgia" w:cs="Times New Roman"/>
          <w:color w:val="333333"/>
          <w:sz w:val="24"/>
          <w:szCs w:val="24"/>
          <w:lang w:eastAsia="es-ES"/>
        </w:rPr>
        <w:t>electrosoldada</w:t>
      </w:r>
      <w:proofErr w:type="spellEnd"/>
      <w:r w:rsidRPr="00C71901">
        <w:rPr>
          <w:rFonts w:ascii="Georgia" w:eastAsia="Times New Roman" w:hAnsi="Georgia" w:cs="Times New Roman"/>
          <w:color w:val="333333"/>
          <w:sz w:val="24"/>
          <w:szCs w:val="24"/>
          <w:lang w:eastAsia="es-ES"/>
        </w:rPr>
        <w:t xml:space="preserve"> colocándola sobre separadores y evitando apoyarla en el suelo, o bien utilizar fibras de acero o fibras de vidrio, para sustituir la labor de armado.</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Las fibras de polipropileno ayudan a disminuir la </w:t>
      </w:r>
      <w:proofErr w:type="spellStart"/>
      <w:r w:rsidRPr="00C71901">
        <w:rPr>
          <w:rFonts w:ascii="Georgia" w:eastAsia="Times New Roman" w:hAnsi="Georgia" w:cs="Times New Roman"/>
          <w:color w:val="333333"/>
          <w:sz w:val="24"/>
          <w:szCs w:val="24"/>
          <w:lang w:eastAsia="es-ES"/>
        </w:rPr>
        <w:t>fisuración</w:t>
      </w:r>
      <w:proofErr w:type="spellEnd"/>
      <w:r w:rsidRPr="00C71901">
        <w:rPr>
          <w:rFonts w:ascii="Georgia" w:eastAsia="Times New Roman" w:hAnsi="Georgia" w:cs="Times New Roman"/>
          <w:color w:val="333333"/>
          <w:sz w:val="24"/>
          <w:szCs w:val="24"/>
          <w:lang w:eastAsia="es-ES"/>
        </w:rPr>
        <w:t xml:space="preserve"> superficial, pero no eliminan la necesidad de </w:t>
      </w:r>
      <w:proofErr w:type="spellStart"/>
      <w:r w:rsidRPr="00C71901">
        <w:rPr>
          <w:rFonts w:ascii="Georgia" w:eastAsia="Times New Roman" w:hAnsi="Georgia" w:cs="Times New Roman"/>
          <w:color w:val="333333"/>
          <w:sz w:val="24"/>
          <w:szCs w:val="24"/>
          <w:lang w:eastAsia="es-ES"/>
        </w:rPr>
        <w:t>mallazo</w:t>
      </w:r>
      <w:proofErr w:type="spellEnd"/>
      <w:r w:rsidRPr="00C71901">
        <w:rPr>
          <w:rFonts w:ascii="Georgia" w:eastAsia="Times New Roman" w:hAnsi="Georgia" w:cs="Times New Roman"/>
          <w:color w:val="333333"/>
          <w:sz w:val="24"/>
          <w:szCs w:val="24"/>
          <w:lang w:eastAsia="es-ES"/>
        </w:rPr>
        <w:t xml:space="preserve">. Las fibras de Acero y las fibras de Vidrio permiten sustituir la armadura de la solera. </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Diseñar adecuadamente las pendientes de la solera para favorecer la evacuación de aguas pluviales o de riego.</w:t>
      </w:r>
    </w:p>
    <w:p w:rsidR="00C71901" w:rsidRP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2.           </w:t>
      </w:r>
      <w:r w:rsidRPr="00C71901">
        <w:rPr>
          <w:rFonts w:ascii="Georgia" w:eastAsia="Times New Roman" w:hAnsi="Georgia" w:cs="Times New Roman"/>
          <w:b/>
          <w:bCs/>
          <w:color w:val="333333"/>
          <w:sz w:val="24"/>
          <w:szCs w:val="24"/>
          <w:bdr w:val="none" w:sz="0" w:space="0" w:color="auto" w:frame="1"/>
          <w:lang w:eastAsia="es-ES"/>
        </w:rPr>
        <w:t>Recepción y vertido del hormigón</w:t>
      </w:r>
      <w:r w:rsidRPr="00C71901">
        <w:rPr>
          <w:rFonts w:ascii="Georgia" w:eastAsia="Times New Roman" w:hAnsi="Georgia" w:cs="Times New Roman"/>
          <w:color w:val="333333"/>
          <w:sz w:val="24"/>
          <w:szCs w:val="24"/>
          <w:lang w:eastAsia="es-ES"/>
        </w:rPr>
        <w:t>:</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No añadir agua antes del vertido </w:t>
      </w:r>
      <w:bookmarkStart w:id="0" w:name="_GoBack"/>
      <w:bookmarkEnd w:id="0"/>
      <w:r w:rsidRPr="00C71901">
        <w:rPr>
          <w:rFonts w:ascii="Georgia" w:eastAsia="Times New Roman" w:hAnsi="Georgia" w:cs="Times New Roman"/>
          <w:color w:val="333333"/>
          <w:sz w:val="24"/>
          <w:szCs w:val="24"/>
          <w:lang w:eastAsia="es-ES"/>
        </w:rPr>
        <w:t>del hormigón.</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No </w:t>
      </w:r>
      <w:proofErr w:type="spellStart"/>
      <w:r w:rsidRPr="00C71901">
        <w:rPr>
          <w:rFonts w:ascii="Georgia" w:eastAsia="Times New Roman" w:hAnsi="Georgia" w:cs="Times New Roman"/>
          <w:color w:val="333333"/>
          <w:sz w:val="24"/>
          <w:szCs w:val="24"/>
          <w:lang w:eastAsia="es-ES"/>
        </w:rPr>
        <w:t>hormigonar</w:t>
      </w:r>
      <w:proofErr w:type="spellEnd"/>
      <w:r w:rsidRPr="00C71901">
        <w:rPr>
          <w:rFonts w:ascii="Georgia" w:eastAsia="Times New Roman" w:hAnsi="Georgia" w:cs="Times New Roman"/>
          <w:color w:val="333333"/>
          <w:sz w:val="24"/>
          <w:szCs w:val="24"/>
          <w:lang w:eastAsia="es-ES"/>
        </w:rPr>
        <w:t xml:space="preserve"> con temperaturas inferiores a 5º o superiores a 35º. En invierno es recomendable </w:t>
      </w:r>
      <w:proofErr w:type="spellStart"/>
      <w:r w:rsidRPr="00C71901">
        <w:rPr>
          <w:rFonts w:ascii="Georgia" w:eastAsia="Times New Roman" w:hAnsi="Georgia" w:cs="Times New Roman"/>
          <w:color w:val="333333"/>
          <w:sz w:val="24"/>
          <w:szCs w:val="24"/>
          <w:lang w:eastAsia="es-ES"/>
        </w:rPr>
        <w:t>hormigonar</w:t>
      </w:r>
      <w:proofErr w:type="spellEnd"/>
      <w:r w:rsidRPr="00C71901">
        <w:rPr>
          <w:rFonts w:ascii="Georgia" w:eastAsia="Times New Roman" w:hAnsi="Georgia" w:cs="Times New Roman"/>
          <w:color w:val="333333"/>
          <w:sz w:val="24"/>
          <w:szCs w:val="24"/>
          <w:lang w:eastAsia="es-ES"/>
        </w:rPr>
        <w:t xml:space="preserve"> a media mañana para que no se congele </w:t>
      </w:r>
      <w:r w:rsidRPr="00C71901">
        <w:rPr>
          <w:rFonts w:ascii="Georgia" w:eastAsia="Times New Roman" w:hAnsi="Georgia" w:cs="Times New Roman"/>
          <w:color w:val="333333"/>
          <w:sz w:val="24"/>
          <w:szCs w:val="24"/>
          <w:lang w:eastAsia="es-ES"/>
        </w:rPr>
        <w:lastRenderedPageBreak/>
        <w:t>el hormigón y en verano a última hora de la tarde para que no sufra las altas temperaturas del día.</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Solicitar hormigones de consistencia adaptada a las características del terreno y al tipo de aplicación. No alterar esta consistencia antes del vertido.</w:t>
      </w:r>
    </w:p>
    <w:p w:rsidR="00C71901" w:rsidRP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No añada ninguna adición en la obra al hormigón preparado en planta, tenga en cuenta que cualquier añadido que no conste en el albarán, exime de responsabilidad al fabricante de hormigón. En caso de necesitar adicionar Fibras al Hormigón, </w:t>
      </w:r>
      <w:r>
        <w:rPr>
          <w:rFonts w:ascii="Georgia" w:eastAsia="Times New Roman" w:hAnsi="Georgia" w:cs="Times New Roman"/>
          <w:color w:val="333333"/>
          <w:sz w:val="24"/>
          <w:szCs w:val="24"/>
          <w:lang w:eastAsia="es-ES"/>
        </w:rPr>
        <w:t xml:space="preserve">ANLLACO </w:t>
      </w:r>
      <w:r w:rsidRPr="00C71901">
        <w:rPr>
          <w:rFonts w:ascii="Georgia" w:eastAsia="Times New Roman" w:hAnsi="Georgia" w:cs="Times New Roman"/>
          <w:color w:val="333333"/>
          <w:sz w:val="24"/>
          <w:szCs w:val="24"/>
          <w:lang w:eastAsia="es-ES"/>
        </w:rPr>
        <w:t>le ofrece  la solución conjunta de hormigón y Fibras de Polipropileno, Acero o Vidrio. Solicítelo en nuestras plantas de hormigón.</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Respetar los espesores mínimos del hormigón para la</w:t>
      </w:r>
      <w:r>
        <w:rPr>
          <w:rFonts w:ascii="Georgia" w:eastAsia="Times New Roman" w:hAnsi="Georgia" w:cs="Times New Roman"/>
          <w:color w:val="333333"/>
          <w:sz w:val="24"/>
          <w:szCs w:val="24"/>
          <w:lang w:eastAsia="es-ES"/>
        </w:rPr>
        <w:t xml:space="preserve"> solera, teniendo en cuenta la C</w:t>
      </w:r>
      <w:r w:rsidRPr="00C71901">
        <w:rPr>
          <w:rFonts w:ascii="Georgia" w:eastAsia="Times New Roman" w:hAnsi="Georgia" w:cs="Times New Roman"/>
          <w:color w:val="333333"/>
          <w:sz w:val="24"/>
          <w:szCs w:val="24"/>
          <w:lang w:eastAsia="es-ES"/>
        </w:rPr>
        <w:t>arga a la que va a ser somet</w:t>
      </w:r>
      <w:r>
        <w:rPr>
          <w:rFonts w:ascii="Georgia" w:eastAsia="Times New Roman" w:hAnsi="Georgia" w:cs="Times New Roman"/>
          <w:color w:val="333333"/>
          <w:sz w:val="24"/>
          <w:szCs w:val="24"/>
          <w:lang w:eastAsia="es-ES"/>
        </w:rPr>
        <w:t>ido posteriormente el pavimento.</w:t>
      </w:r>
    </w:p>
    <w:p w:rsidR="00C71901" w:rsidRP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Realice su pedido de hormigón a plantas certificadas para su fabricación. Evite proveedores no garantizados o realizar el hormigón </w:t>
      </w:r>
      <w:proofErr w:type="spellStart"/>
      <w:r w:rsidRPr="00C71901">
        <w:rPr>
          <w:rFonts w:ascii="Georgia" w:eastAsia="Times New Roman" w:hAnsi="Georgia" w:cs="Times New Roman"/>
          <w:color w:val="333333"/>
          <w:sz w:val="24"/>
          <w:szCs w:val="24"/>
          <w:lang w:eastAsia="es-ES"/>
        </w:rPr>
        <w:t>insitu</w:t>
      </w:r>
      <w:proofErr w:type="spellEnd"/>
      <w:r w:rsidRPr="00C71901">
        <w:rPr>
          <w:rFonts w:ascii="Georgia" w:eastAsia="Times New Roman" w:hAnsi="Georgia" w:cs="Times New Roman"/>
          <w:color w:val="333333"/>
          <w:sz w:val="24"/>
          <w:szCs w:val="24"/>
          <w:lang w:eastAsia="es-ES"/>
        </w:rPr>
        <w:t>. Recomendamos el suministro directo desde las </w:t>
      </w:r>
      <w:r>
        <w:rPr>
          <w:rFonts w:ascii="Georgia" w:eastAsia="Times New Roman" w:hAnsi="Georgia" w:cs="Times New Roman"/>
          <w:color w:val="333333"/>
          <w:sz w:val="24"/>
          <w:szCs w:val="24"/>
          <w:lang w:eastAsia="es-ES"/>
        </w:rPr>
        <w:t>PLANTAS DE ANLLACO</w:t>
      </w:r>
      <w:r w:rsidRPr="00C71901">
        <w:rPr>
          <w:rFonts w:ascii="Georgia" w:eastAsia="Times New Roman" w:hAnsi="Georgia" w:cs="Times New Roman"/>
          <w:color w:val="333333"/>
          <w:sz w:val="24"/>
          <w:szCs w:val="24"/>
          <w:lang w:eastAsia="es-ES"/>
        </w:rPr>
        <w:t>, líder fabricación de Hormigón y con exhaustivos controles de calidad y producción del hormigón.</w:t>
      </w:r>
    </w:p>
    <w:p w:rsidR="00C71901" w:rsidRPr="00C71901" w:rsidRDefault="00C71901" w:rsidP="00C71901">
      <w:pPr>
        <w:shd w:val="clear" w:color="auto" w:fill="FFFFFF"/>
        <w:spacing w:after="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3.           </w:t>
      </w:r>
      <w:r w:rsidRPr="00C71901">
        <w:rPr>
          <w:rFonts w:ascii="Georgia" w:eastAsia="Times New Roman" w:hAnsi="Georgia" w:cs="Times New Roman"/>
          <w:b/>
          <w:bCs/>
          <w:color w:val="333333"/>
          <w:sz w:val="24"/>
          <w:szCs w:val="24"/>
          <w:bdr w:val="none" w:sz="0" w:space="0" w:color="auto" w:frame="1"/>
          <w:lang w:eastAsia="es-ES"/>
        </w:rPr>
        <w:t>Cuidados en el fraguado</w:t>
      </w:r>
    </w:p>
    <w:p w:rsidR="003B34DD"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Tras el vertido se recomienda realizar actividades de curado que eviten la desecación precipitada del horm</w:t>
      </w:r>
      <w:r w:rsidR="003B34DD">
        <w:rPr>
          <w:rFonts w:ascii="Georgia" w:eastAsia="Times New Roman" w:hAnsi="Georgia" w:cs="Times New Roman"/>
          <w:color w:val="333333"/>
          <w:sz w:val="24"/>
          <w:szCs w:val="24"/>
          <w:lang w:eastAsia="es-ES"/>
        </w:rPr>
        <w:t>igón. Aplicar líquido de curado.</w:t>
      </w:r>
    </w:p>
    <w:p w:rsidR="00C71901" w:rsidRP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Hidratar la superficie de la solera durante el fraguado, manteniendo el hormigón húmedo regando frecuentemente durante un mínimo de siete días.</w:t>
      </w:r>
    </w:p>
    <w:p w:rsidR="00C71901" w:rsidRDefault="00C71901" w:rsidP="00C71901">
      <w:pPr>
        <w:shd w:val="clear" w:color="auto" w:fill="FFFFFF"/>
        <w:spacing w:after="360" w:line="360" w:lineRule="atLeast"/>
        <w:textAlignment w:val="baseline"/>
        <w:rPr>
          <w:rFonts w:ascii="Georgia" w:eastAsia="Times New Roman" w:hAnsi="Georgia" w:cs="Times New Roman"/>
          <w:color w:val="333333"/>
          <w:sz w:val="24"/>
          <w:szCs w:val="24"/>
          <w:lang w:eastAsia="es-ES"/>
        </w:rPr>
      </w:pPr>
      <w:r w:rsidRPr="00C71901">
        <w:rPr>
          <w:rFonts w:ascii="Georgia" w:eastAsia="Times New Roman" w:hAnsi="Georgia" w:cs="Times New Roman"/>
          <w:color w:val="333333"/>
          <w:sz w:val="24"/>
          <w:szCs w:val="24"/>
          <w:lang w:eastAsia="es-ES"/>
        </w:rPr>
        <w:t xml:space="preserve">•             Realizar juntas de retracción y dilatación de, al menos, un tercio del espesor de la solera, para evitar o reducir la posible </w:t>
      </w:r>
      <w:proofErr w:type="spellStart"/>
      <w:r w:rsidRPr="00C71901">
        <w:rPr>
          <w:rFonts w:ascii="Georgia" w:eastAsia="Times New Roman" w:hAnsi="Georgia" w:cs="Times New Roman"/>
          <w:color w:val="333333"/>
          <w:sz w:val="24"/>
          <w:szCs w:val="24"/>
          <w:lang w:eastAsia="es-ES"/>
        </w:rPr>
        <w:t>fisuración</w:t>
      </w:r>
      <w:proofErr w:type="spellEnd"/>
      <w:r w:rsidRPr="00C71901">
        <w:rPr>
          <w:rFonts w:ascii="Georgia" w:eastAsia="Times New Roman" w:hAnsi="Georgia" w:cs="Times New Roman"/>
          <w:color w:val="333333"/>
          <w:sz w:val="24"/>
          <w:szCs w:val="24"/>
          <w:lang w:eastAsia="es-ES"/>
        </w:rPr>
        <w:t xml:space="preserve"> y ejecutarla siempre dentro de las primeras 24 horas después del hormigonado. Sellar las juntas para evitar la entrada de agua que dañaría la solera en los ciclos de hielo/deshielo</w:t>
      </w:r>
      <w:r>
        <w:rPr>
          <w:rFonts w:ascii="Georgia" w:eastAsia="Times New Roman" w:hAnsi="Georgia" w:cs="Times New Roman"/>
          <w:color w:val="333333"/>
          <w:sz w:val="24"/>
          <w:szCs w:val="24"/>
          <w:lang w:eastAsia="es-ES"/>
        </w:rPr>
        <w:t>.</w:t>
      </w:r>
    </w:p>
    <w:p w:rsidR="00C71901" w:rsidRPr="00563115" w:rsidRDefault="00C71901" w:rsidP="00C71901">
      <w:pPr>
        <w:pBdr>
          <w:bottom w:val="single" w:sz="6" w:space="9" w:color="676767"/>
        </w:pBdr>
        <w:spacing w:before="330" w:after="0" w:line="240" w:lineRule="auto"/>
        <w:outlineLvl w:val="2"/>
        <w:rPr>
          <w:rFonts w:ascii="Helvetica" w:eastAsia="Times New Roman" w:hAnsi="Helvetica" w:cs="Helvetica"/>
          <w:color w:val="FFFFFF"/>
          <w:sz w:val="33"/>
          <w:szCs w:val="33"/>
          <w:lang w:eastAsia="es-ES"/>
        </w:rPr>
      </w:pPr>
      <w:r w:rsidRPr="00C71901">
        <w:rPr>
          <w:rFonts w:ascii="Helvetica" w:eastAsia="Times New Roman" w:hAnsi="Helvetica" w:cs="Helvetica"/>
          <w:color w:val="FFFFFF"/>
          <w:sz w:val="33"/>
          <w:szCs w:val="33"/>
          <w:lang w:eastAsia="es-ES"/>
        </w:rPr>
        <w:t>S</w:t>
      </w:r>
    </w:p>
    <w:p w:rsidR="00C71901" w:rsidRPr="00C71901" w:rsidRDefault="00C71901" w:rsidP="00C71901">
      <w:pPr>
        <w:pBdr>
          <w:bottom w:val="single" w:sz="6" w:space="9" w:color="676767"/>
        </w:pBdr>
        <w:spacing w:before="330" w:after="0" w:line="240" w:lineRule="auto"/>
        <w:outlineLvl w:val="2"/>
        <w:rPr>
          <w:rFonts w:ascii="Helvetica" w:eastAsia="Times New Roman" w:hAnsi="Helvetica" w:cs="Helvetica"/>
          <w:color w:val="FFFFFF"/>
          <w:sz w:val="33"/>
          <w:szCs w:val="33"/>
          <w:lang w:eastAsia="es-ES"/>
        </w:rPr>
      </w:pPr>
      <w:r w:rsidRPr="00C71901">
        <w:rPr>
          <w:rFonts w:ascii="Helvetica" w:eastAsia="Times New Roman" w:hAnsi="Helvetica" w:cs="Helvetica"/>
          <w:color w:val="FFFFFF"/>
          <w:sz w:val="33"/>
          <w:szCs w:val="33"/>
          <w:lang w:eastAsia="es-ES"/>
        </w:rPr>
        <w:t>OFICINAS</w:t>
      </w:r>
    </w:p>
    <w:p w:rsidR="00C71901" w:rsidRDefault="00C71901" w:rsidP="00C71901">
      <w:pPr>
        <w:spacing w:after="0" w:line="240" w:lineRule="auto"/>
        <w:rPr>
          <w:rFonts w:ascii="Times New Roman" w:eastAsia="Times New Roman" w:hAnsi="Times New Roman" w:cs="Times New Roman"/>
          <w:sz w:val="24"/>
          <w:szCs w:val="24"/>
          <w:lang w:eastAsia="es-ES"/>
        </w:rPr>
      </w:pPr>
      <w:r w:rsidRPr="00C71901">
        <w:rPr>
          <w:rFonts w:ascii="Times New Roman" w:eastAsia="Times New Roman" w:hAnsi="Times New Roman" w:cs="Times New Roman"/>
          <w:sz w:val="24"/>
          <w:szCs w:val="24"/>
          <w:lang w:eastAsia="es-ES"/>
        </w:rPr>
        <w:t>C/ Camino de Santiago</w:t>
      </w:r>
      <w:proofErr w:type="gramStart"/>
      <w:r w:rsidRPr="00C71901">
        <w:rPr>
          <w:rFonts w:ascii="Times New Roman" w:eastAsia="Times New Roman" w:hAnsi="Times New Roman" w:cs="Times New Roman"/>
          <w:sz w:val="24"/>
          <w:szCs w:val="24"/>
          <w:lang w:eastAsia="es-ES"/>
        </w:rPr>
        <w:t>,45</w:t>
      </w:r>
      <w:proofErr w:type="gramEnd"/>
      <w:r w:rsidRPr="00C71901">
        <w:rPr>
          <w:rFonts w:ascii="Times New Roman" w:eastAsia="Times New Roman" w:hAnsi="Times New Roman" w:cs="Times New Roman"/>
          <w:sz w:val="24"/>
          <w:szCs w:val="24"/>
          <w:lang w:eastAsia="es-ES"/>
        </w:rPr>
        <w:t xml:space="preserve"> 24402 Ponferrada (</w:t>
      </w:r>
      <w:proofErr w:type="spellStart"/>
      <w:r w:rsidRPr="00C71901">
        <w:rPr>
          <w:rFonts w:ascii="Times New Roman" w:eastAsia="Times New Roman" w:hAnsi="Times New Roman" w:cs="Times New Roman"/>
          <w:sz w:val="24"/>
          <w:szCs w:val="24"/>
          <w:lang w:eastAsia="es-ES"/>
        </w:rPr>
        <w:t>Leon</w:t>
      </w:r>
      <w:proofErr w:type="spellEnd"/>
      <w:r w:rsidRPr="00C71901">
        <w:rPr>
          <w:rFonts w:ascii="Times New Roman" w:eastAsia="Times New Roman" w:hAnsi="Times New Roman" w:cs="Times New Roman"/>
          <w:sz w:val="24"/>
          <w:szCs w:val="24"/>
          <w:lang w:eastAsia="es-ES"/>
        </w:rPr>
        <w:t xml:space="preserve">) 987 426 335 </w:t>
      </w:r>
      <w:hyperlink r:id="rId6" w:history="1">
        <w:r w:rsidRPr="0007798C">
          <w:rPr>
            <w:rStyle w:val="Hipervnculo"/>
            <w:rFonts w:ascii="Times New Roman" w:eastAsia="Times New Roman" w:hAnsi="Times New Roman" w:cs="Times New Roman"/>
            <w:sz w:val="24"/>
            <w:szCs w:val="24"/>
            <w:lang w:eastAsia="es-ES"/>
          </w:rPr>
          <w:t>anllaco@anllaco.es</w:t>
        </w:r>
      </w:hyperlink>
    </w:p>
    <w:p w:rsidR="00C71901" w:rsidRPr="00C71901" w:rsidRDefault="00C71901" w:rsidP="00C71901">
      <w:pPr>
        <w:spacing w:after="0" w:line="240" w:lineRule="auto"/>
        <w:rPr>
          <w:rFonts w:ascii="Times New Roman" w:eastAsia="Times New Roman" w:hAnsi="Times New Roman" w:cs="Times New Roman"/>
          <w:sz w:val="24"/>
          <w:szCs w:val="24"/>
          <w:lang w:eastAsia="es-ES"/>
        </w:rPr>
      </w:pPr>
    </w:p>
    <w:p w:rsidR="002D242D" w:rsidRDefault="002D242D"/>
    <w:sectPr w:rsidR="002D24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01"/>
    <w:rsid w:val="002D242D"/>
    <w:rsid w:val="003B34DD"/>
    <w:rsid w:val="00563115"/>
    <w:rsid w:val="00980D3B"/>
    <w:rsid w:val="00C719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19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901"/>
    <w:rPr>
      <w:rFonts w:ascii="Tahoma" w:hAnsi="Tahoma" w:cs="Tahoma"/>
      <w:sz w:val="16"/>
      <w:szCs w:val="16"/>
    </w:rPr>
  </w:style>
  <w:style w:type="character" w:styleId="Hipervnculo">
    <w:name w:val="Hyperlink"/>
    <w:basedOn w:val="Fuentedeprrafopredeter"/>
    <w:uiPriority w:val="99"/>
    <w:unhideWhenUsed/>
    <w:rsid w:val="00C719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19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901"/>
    <w:rPr>
      <w:rFonts w:ascii="Tahoma" w:hAnsi="Tahoma" w:cs="Tahoma"/>
      <w:sz w:val="16"/>
      <w:szCs w:val="16"/>
    </w:rPr>
  </w:style>
  <w:style w:type="character" w:styleId="Hipervnculo">
    <w:name w:val="Hyperlink"/>
    <w:basedOn w:val="Fuentedeprrafopredeter"/>
    <w:uiPriority w:val="99"/>
    <w:unhideWhenUsed/>
    <w:rsid w:val="00C71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042624">
      <w:bodyDiv w:val="1"/>
      <w:marLeft w:val="0"/>
      <w:marRight w:val="0"/>
      <w:marTop w:val="0"/>
      <w:marBottom w:val="0"/>
      <w:divBdr>
        <w:top w:val="none" w:sz="0" w:space="0" w:color="auto"/>
        <w:left w:val="none" w:sz="0" w:space="0" w:color="auto"/>
        <w:bottom w:val="none" w:sz="0" w:space="0" w:color="auto"/>
        <w:right w:val="none" w:sz="0" w:space="0" w:color="auto"/>
      </w:divBdr>
    </w:div>
    <w:div w:id="1927423169">
      <w:bodyDiv w:val="1"/>
      <w:marLeft w:val="0"/>
      <w:marRight w:val="0"/>
      <w:marTop w:val="0"/>
      <w:marBottom w:val="0"/>
      <w:divBdr>
        <w:top w:val="none" w:sz="0" w:space="0" w:color="auto"/>
        <w:left w:val="none" w:sz="0" w:space="0" w:color="auto"/>
        <w:bottom w:val="none" w:sz="0" w:space="0" w:color="auto"/>
        <w:right w:val="none" w:sz="0" w:space="0" w:color="auto"/>
      </w:divBdr>
    </w:div>
    <w:div w:id="1978563363">
      <w:bodyDiv w:val="1"/>
      <w:marLeft w:val="0"/>
      <w:marRight w:val="0"/>
      <w:marTop w:val="0"/>
      <w:marBottom w:val="0"/>
      <w:divBdr>
        <w:top w:val="none" w:sz="0" w:space="0" w:color="auto"/>
        <w:left w:val="none" w:sz="0" w:space="0" w:color="auto"/>
        <w:bottom w:val="none" w:sz="0" w:space="0" w:color="auto"/>
        <w:right w:val="none" w:sz="0" w:space="0" w:color="auto"/>
      </w:divBdr>
      <w:divsChild>
        <w:div w:id="1620331202">
          <w:marLeft w:val="0"/>
          <w:marRight w:val="0"/>
          <w:marTop w:val="0"/>
          <w:marBottom w:val="0"/>
          <w:divBdr>
            <w:top w:val="none" w:sz="0" w:space="0" w:color="auto"/>
            <w:left w:val="none" w:sz="0" w:space="0" w:color="auto"/>
            <w:bottom w:val="none" w:sz="0" w:space="0" w:color="auto"/>
            <w:right w:val="none" w:sz="0" w:space="0" w:color="auto"/>
          </w:divBdr>
        </w:div>
        <w:div w:id="242836912">
          <w:marLeft w:val="0"/>
          <w:marRight w:val="0"/>
          <w:marTop w:val="0"/>
          <w:marBottom w:val="0"/>
          <w:divBdr>
            <w:top w:val="none" w:sz="0" w:space="0" w:color="auto"/>
            <w:left w:val="none" w:sz="0" w:space="0" w:color="auto"/>
            <w:bottom w:val="none" w:sz="0" w:space="0" w:color="auto"/>
            <w:right w:val="none" w:sz="0" w:space="0" w:color="auto"/>
          </w:divBdr>
        </w:div>
        <w:div w:id="100578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llaco@anllaco.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2017-03-13T16:07:00Z</dcterms:created>
  <dcterms:modified xsi:type="dcterms:W3CDTF">2017-03-14T08:29:00Z</dcterms:modified>
</cp:coreProperties>
</file>