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7F9" w:rsidRDefault="00E21AEF">
      <w:r>
        <w:rPr>
          <w:noProof/>
          <w:lang w:eastAsia="es-ES"/>
        </w:rPr>
        <w:drawing>
          <wp:inline distT="0" distB="0" distL="0" distR="0">
            <wp:extent cx="2780985" cy="1114741"/>
            <wp:effectExtent l="0" t="0" r="63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 ANLLACO.JPG"/>
                    <pic:cNvPicPr/>
                  </pic:nvPicPr>
                  <pic:blipFill>
                    <a:blip r:embed="rId5">
                      <a:extLst>
                        <a:ext uri="{28A0092B-C50C-407E-A947-70E740481C1C}">
                          <a14:useLocalDpi xmlns:a14="http://schemas.microsoft.com/office/drawing/2010/main" val="0"/>
                        </a:ext>
                      </a:extLst>
                    </a:blip>
                    <a:stretch>
                      <a:fillRect/>
                    </a:stretch>
                  </pic:blipFill>
                  <pic:spPr>
                    <a:xfrm>
                      <a:off x="0" y="0"/>
                      <a:ext cx="2786560" cy="1116976"/>
                    </a:xfrm>
                    <a:prstGeom prst="rect">
                      <a:avLst/>
                    </a:prstGeom>
                  </pic:spPr>
                </pic:pic>
              </a:graphicData>
            </a:graphic>
          </wp:inline>
        </w:drawing>
      </w:r>
    </w:p>
    <w:p w:rsidR="00E21AEF" w:rsidRDefault="00E21AEF">
      <w:r w:rsidRPr="00E21AEF">
        <w:rPr>
          <w:sz w:val="32"/>
          <w:szCs w:val="32"/>
        </w:rPr>
        <w:t>Construcción de Cimientos con Hormigón Armado</w:t>
      </w:r>
      <w:r w:rsidRPr="00E21AEF">
        <w:t>.</w:t>
      </w:r>
    </w:p>
    <w:p w:rsidR="00E21AEF" w:rsidRDefault="00E21AEF" w:rsidP="00E21AEF">
      <w:r>
        <w:t>n edificios  muy cargados y en suelos  movedizos a los que, por su constitución geológica,  para  dar  con  el  firme  es  preciso  ir  a  grandes  profundidades,  se  hace  necesaria  la  utilización  del  hormigó</w:t>
      </w:r>
      <w:r>
        <w:t>n  armado  para la cimentación.</w:t>
      </w:r>
    </w:p>
    <w:p w:rsidR="00E21AEF" w:rsidRDefault="00E21AEF" w:rsidP="00E21AEF">
      <w:r>
        <w:t xml:space="preserve">El  hierro que  se  utiliza en  hormigón  armado,  es  el llamado  acero dulce y  también  hierro  Siemens  que  se  presenta  en  forma  de  varilla  de  sección redonda suministrándose en los calibres de 5 a 40 mm, aunque los más utilizados  en  la  construcción  son  5,  6,  7,  8,  12,  14, </w:t>
      </w:r>
      <w:r>
        <w:t xml:space="preserve"> 18,  20,  22,  24,  25  y  30.</w:t>
      </w:r>
    </w:p>
    <w:p w:rsidR="00E21AEF" w:rsidRDefault="00E21AEF" w:rsidP="00E21AEF">
      <w:r>
        <w:t xml:space="preserve">La  prueba  o  ensayo  del  hierro  en   obra,  puede  hacerse  mediante  el  doblado  en  frío  sobre  otra  barra  de  doble  diámetro    (fig.  80)  sin   que   aparezcan  grietas </w:t>
      </w:r>
      <w:r>
        <w:t xml:space="preserve"> ni  señal  alguna  de  rotura.</w:t>
      </w:r>
    </w:p>
    <w:p w:rsidR="00E21AEF" w:rsidRDefault="00E21AEF" w:rsidP="00E21AEF">
      <w:r>
        <w:t>La   característica   primordial  del  hormigón  armado   es  la  perfecta  colaboración  que  existe entre   los  dos  elementos   para  soportar   toda   clase  de fatigas,  estándole  reservada  al  hormigón los esfuerzos de compresión mientras que el hierro  absorbe los de  tracción.</w:t>
      </w:r>
    </w:p>
    <w:p w:rsidR="00E21AEF" w:rsidRDefault="00E21AEF" w:rsidP="00E21AEF">
      <w:r>
        <w:t>Algunos  autores aconsejan  que  las armaduras   se   introduzcan  en   los  encofrados  libres  de  óxido  o  herrumbre, pero  la  práctica  diaria  demuestra  que  puede  ahorrarse este  trabajo  ya que, en  varias ocasiones que no  se ha   limpiado,  al efectuar  demoliciones, las armaduras  salieron  completamente  intactas  y   casi  pulidas.</w:t>
      </w:r>
    </w:p>
    <w:p w:rsidR="00E21AEF" w:rsidRDefault="00E21AEF" w:rsidP="00E21AEF"/>
    <w:p w:rsidR="00E21AEF" w:rsidRDefault="00E21AEF" w:rsidP="00E21AEF">
      <w:r>
        <w:t>Pero  lo  que   sí  es   imprescindible  es  que  la  armadura  esté  lo  suficientemente  envuelta  en  hormigón  para  que   los  agentes exteriores no  provoquen su  oxidación.  Este  recubrimiento  de  unos  2'5 centímetros  como  mínimo, debe  preverse  de antemano,  pues  en  caso  contrario   puede  venir  la  ruina (  O   al  menos grietas  peligrosas) en  la  obra  y  precisamente  por  oxidación  de la  armadura.  Es decir, que   en  rigor  no  importa  que   la  armadura  se  utilice oxidada, sino que, posteriormente  debe  evitarse  su  oxidación.</w:t>
      </w:r>
    </w:p>
    <w:p w:rsidR="00E21AEF" w:rsidRPr="00E21AEF" w:rsidRDefault="00E21AEF" w:rsidP="00E21AEF">
      <w:pPr>
        <w:pBdr>
          <w:bottom w:val="single" w:sz="6" w:space="9" w:color="676767"/>
        </w:pBdr>
        <w:spacing w:before="330" w:after="0" w:line="240" w:lineRule="auto"/>
        <w:outlineLvl w:val="2"/>
        <w:rPr>
          <w:rFonts w:ascii="Helvetica" w:eastAsia="Times New Roman" w:hAnsi="Helvetica" w:cs="Helvetica"/>
          <w:color w:val="FFFFFF"/>
          <w:sz w:val="33"/>
          <w:szCs w:val="33"/>
          <w:lang w:eastAsia="es-ES"/>
        </w:rPr>
      </w:pPr>
      <w:r w:rsidRPr="00E21AEF">
        <w:rPr>
          <w:rFonts w:ascii="Helvetica" w:eastAsia="Times New Roman" w:hAnsi="Helvetica" w:cs="Helvetica"/>
          <w:color w:val="FFFFFF"/>
          <w:sz w:val="33"/>
          <w:szCs w:val="33"/>
          <w:lang w:eastAsia="es-ES"/>
        </w:rPr>
        <w:t>GRAVERA Y PLANTA DE HORMIGON 1</w:t>
      </w:r>
    </w:p>
    <w:p w:rsidR="00E21AEF" w:rsidRPr="00E21AEF" w:rsidRDefault="00E21AEF" w:rsidP="00E21AEF">
      <w:pPr>
        <w:pBdr>
          <w:bottom w:val="single" w:sz="6" w:space="9" w:color="676767"/>
        </w:pBdr>
        <w:spacing w:before="330" w:after="0" w:line="240" w:lineRule="auto"/>
        <w:outlineLvl w:val="2"/>
        <w:rPr>
          <w:rFonts w:ascii="Helvetica" w:eastAsia="Times New Roman" w:hAnsi="Helvetica" w:cs="Helvetica"/>
          <w:color w:val="FFFFFF"/>
          <w:sz w:val="33"/>
          <w:szCs w:val="33"/>
          <w:lang w:eastAsia="es-ES"/>
        </w:rPr>
      </w:pPr>
      <w:r w:rsidRPr="00E21AEF">
        <w:rPr>
          <w:rFonts w:ascii="Helvetica" w:eastAsia="Times New Roman" w:hAnsi="Helvetica" w:cs="Helvetica"/>
          <w:color w:val="FFFFFF"/>
          <w:sz w:val="33"/>
          <w:szCs w:val="33"/>
          <w:lang w:eastAsia="es-ES"/>
        </w:rPr>
        <w:t>OFICINAS</w:t>
      </w:r>
    </w:p>
    <w:p w:rsidR="00E21AEF" w:rsidRPr="00E21AEF" w:rsidRDefault="00E21AEF" w:rsidP="00E21AEF">
      <w:pPr>
        <w:spacing w:after="0" w:line="240" w:lineRule="auto"/>
        <w:rPr>
          <w:rFonts w:ascii="Times New Roman" w:eastAsia="Times New Roman" w:hAnsi="Times New Roman" w:cs="Times New Roman"/>
          <w:sz w:val="24"/>
          <w:szCs w:val="24"/>
          <w:lang w:eastAsia="es-ES"/>
        </w:rPr>
      </w:pPr>
      <w:r w:rsidRPr="00E21AEF">
        <w:rPr>
          <w:rFonts w:ascii="Times New Roman" w:eastAsia="Times New Roman" w:hAnsi="Times New Roman" w:cs="Times New Roman"/>
          <w:sz w:val="24"/>
          <w:szCs w:val="24"/>
          <w:lang w:eastAsia="es-ES"/>
        </w:rPr>
        <w:t>C/ Camino de Santiago</w:t>
      </w:r>
      <w:proofErr w:type="gramStart"/>
      <w:r w:rsidRPr="00E21AEF">
        <w:rPr>
          <w:rFonts w:ascii="Times New Roman" w:eastAsia="Times New Roman" w:hAnsi="Times New Roman" w:cs="Times New Roman"/>
          <w:sz w:val="24"/>
          <w:szCs w:val="24"/>
          <w:lang w:eastAsia="es-ES"/>
        </w:rPr>
        <w:t>,45</w:t>
      </w:r>
      <w:proofErr w:type="gramEnd"/>
      <w:r w:rsidRPr="00E21AEF">
        <w:rPr>
          <w:rFonts w:ascii="Times New Roman" w:eastAsia="Times New Roman" w:hAnsi="Times New Roman" w:cs="Times New Roman"/>
          <w:sz w:val="24"/>
          <w:szCs w:val="24"/>
          <w:lang w:eastAsia="es-ES"/>
        </w:rPr>
        <w:t xml:space="preserve"> 24402 Ponferrada (</w:t>
      </w:r>
      <w:proofErr w:type="spellStart"/>
      <w:r w:rsidRPr="00E21AEF">
        <w:rPr>
          <w:rFonts w:ascii="Times New Roman" w:eastAsia="Times New Roman" w:hAnsi="Times New Roman" w:cs="Times New Roman"/>
          <w:sz w:val="24"/>
          <w:szCs w:val="24"/>
          <w:lang w:eastAsia="es-ES"/>
        </w:rPr>
        <w:t>Leon</w:t>
      </w:r>
      <w:proofErr w:type="spellEnd"/>
      <w:r w:rsidRPr="00E21AEF">
        <w:rPr>
          <w:rFonts w:ascii="Times New Roman" w:eastAsia="Times New Roman" w:hAnsi="Times New Roman" w:cs="Times New Roman"/>
          <w:sz w:val="24"/>
          <w:szCs w:val="24"/>
          <w:lang w:eastAsia="es-ES"/>
        </w:rPr>
        <w:t>) 987 426 335 anllaco@anllaco.es</w:t>
      </w:r>
    </w:p>
    <w:p w:rsidR="00E21AEF" w:rsidRDefault="00E21AEF" w:rsidP="00E21AEF">
      <w:bookmarkStart w:id="0" w:name="_GoBack"/>
      <w:bookmarkEnd w:id="0"/>
    </w:p>
    <w:sectPr w:rsidR="00E21A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EF"/>
    <w:rsid w:val="00D327F9"/>
    <w:rsid w:val="00E21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1A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A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1A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236686">
      <w:bodyDiv w:val="1"/>
      <w:marLeft w:val="0"/>
      <w:marRight w:val="0"/>
      <w:marTop w:val="0"/>
      <w:marBottom w:val="0"/>
      <w:divBdr>
        <w:top w:val="none" w:sz="0" w:space="0" w:color="auto"/>
        <w:left w:val="none" w:sz="0" w:space="0" w:color="auto"/>
        <w:bottom w:val="none" w:sz="0" w:space="0" w:color="auto"/>
        <w:right w:val="none" w:sz="0" w:space="0" w:color="auto"/>
      </w:divBdr>
      <w:divsChild>
        <w:div w:id="528684988">
          <w:marLeft w:val="0"/>
          <w:marRight w:val="0"/>
          <w:marTop w:val="0"/>
          <w:marBottom w:val="0"/>
          <w:divBdr>
            <w:top w:val="none" w:sz="0" w:space="0" w:color="auto"/>
            <w:left w:val="none" w:sz="0" w:space="0" w:color="auto"/>
            <w:bottom w:val="none" w:sz="0" w:space="0" w:color="auto"/>
            <w:right w:val="none" w:sz="0" w:space="0" w:color="auto"/>
          </w:divBdr>
        </w:div>
        <w:div w:id="422264057">
          <w:marLeft w:val="0"/>
          <w:marRight w:val="0"/>
          <w:marTop w:val="0"/>
          <w:marBottom w:val="0"/>
          <w:divBdr>
            <w:top w:val="none" w:sz="0" w:space="0" w:color="auto"/>
            <w:left w:val="none" w:sz="0" w:space="0" w:color="auto"/>
            <w:bottom w:val="none" w:sz="0" w:space="0" w:color="auto"/>
            <w:right w:val="none" w:sz="0" w:space="0" w:color="auto"/>
          </w:divBdr>
        </w:div>
        <w:div w:id="1075124351">
          <w:marLeft w:val="0"/>
          <w:marRight w:val="0"/>
          <w:marTop w:val="0"/>
          <w:marBottom w:val="0"/>
          <w:divBdr>
            <w:top w:val="none" w:sz="0" w:space="0" w:color="auto"/>
            <w:left w:val="none" w:sz="0" w:space="0" w:color="auto"/>
            <w:bottom w:val="none" w:sz="0" w:space="0" w:color="auto"/>
            <w:right w:val="none" w:sz="0" w:space="0" w:color="auto"/>
          </w:divBdr>
        </w:div>
      </w:divsChild>
    </w:div>
    <w:div w:id="17273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1832</Characters>
  <Application>Microsoft Office Word</Application>
  <DocSecurity>0</DocSecurity>
  <Lines>15</Lines>
  <Paragraphs>4</Paragraphs>
  <ScaleCrop>false</ScaleCrop>
  <Company>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2017-03-14T09:05:00Z</dcterms:created>
  <dcterms:modified xsi:type="dcterms:W3CDTF">2017-03-14T09:12:00Z</dcterms:modified>
</cp:coreProperties>
</file>